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B3" w:rsidRPr="00825C5A" w:rsidRDefault="009B2CE4" w:rsidP="00EA33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МИНЕЦ </w:t>
      </w:r>
      <w:r w:rsidR="00E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</w:t>
      </w:r>
      <w:r w:rsidR="00E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КУЗЬМИНИЧНА</w:t>
      </w:r>
    </w:p>
    <w:p w:rsidR="007836B3" w:rsidRPr="00825C5A" w:rsidRDefault="00403B0E" w:rsidP="00EA33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36B3" w:rsidRP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начальных классов</w:t>
      </w:r>
    </w:p>
    <w:p w:rsidR="00825C5A" w:rsidRDefault="007836B3" w:rsidP="00EA33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03B0E" w:rsidRP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учреждение образования</w:t>
      </w:r>
      <w:r w:rsidRP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6B3" w:rsidRPr="00EA3383" w:rsidRDefault="007836B3" w:rsidP="00EA338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«Клецкая средняя школа №1»</w:t>
      </w:r>
      <w:r w:rsidR="00EA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0E" w:rsidRP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>8(</w:t>
      </w:r>
      <w:r w:rsid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03B0E" w:rsidRP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>8500547</w:t>
      </w:r>
    </w:p>
    <w:p w:rsidR="00403B0E" w:rsidRDefault="009B2CE4" w:rsidP="00403B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6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ТВОРЧЕСКОЕ РАЗВИТИЕ ДЕТЕЙ В ПРОЦЕССЕ ИГРОВОЙ И УЧЕБНОЙ ДЕЯТЕЛЬНОСТИ</w:t>
      </w:r>
    </w:p>
    <w:p w:rsidR="00FD5C7E" w:rsidRPr="00403B0E" w:rsidRDefault="00403B0E" w:rsidP="00403B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50EB">
        <w:rPr>
          <w:rFonts w:ascii="Times New Roman" w:hAnsi="Times New Roman" w:cs="Times New Roman"/>
          <w:sz w:val="28"/>
          <w:szCs w:val="28"/>
        </w:rPr>
        <w:t xml:space="preserve">     </w:t>
      </w:r>
      <w:r w:rsidR="00FD5C7E" w:rsidRPr="00E86472">
        <w:rPr>
          <w:rFonts w:ascii="Times New Roman" w:hAnsi="Times New Roman" w:cs="Times New Roman"/>
          <w:sz w:val="28"/>
          <w:szCs w:val="28"/>
        </w:rPr>
        <w:t>Цель школы</w:t>
      </w:r>
      <w:r w:rsidR="00E86472">
        <w:rPr>
          <w:sz w:val="28"/>
          <w:szCs w:val="28"/>
        </w:rPr>
        <w:t xml:space="preserve"> </w:t>
      </w:r>
      <w:r w:rsidR="00FD5C7E" w:rsidRPr="00E86472">
        <w:rPr>
          <w:rFonts w:ascii="Times New Roman" w:hAnsi="Times New Roman" w:cs="Times New Roman"/>
          <w:sz w:val="28"/>
          <w:szCs w:val="28"/>
        </w:rPr>
        <w:t>– формирование личности школьника с максимальным учетом его индивидуальных возможностей, способностей, развитие его творческого потенциала. В.</w:t>
      </w:r>
      <w:r w:rsidR="00E86472">
        <w:rPr>
          <w:sz w:val="28"/>
          <w:szCs w:val="28"/>
        </w:rPr>
        <w:t xml:space="preserve"> </w:t>
      </w:r>
      <w:r w:rsidR="00FD5C7E" w:rsidRPr="00E86472">
        <w:rPr>
          <w:rFonts w:ascii="Times New Roman" w:hAnsi="Times New Roman" w:cs="Times New Roman"/>
          <w:sz w:val="28"/>
          <w:szCs w:val="28"/>
        </w:rPr>
        <w:t>А.</w:t>
      </w:r>
      <w:r w:rsidR="00E86472">
        <w:rPr>
          <w:sz w:val="28"/>
          <w:szCs w:val="28"/>
        </w:rPr>
        <w:t xml:space="preserve"> </w:t>
      </w:r>
      <w:r w:rsidR="00FD5C7E" w:rsidRPr="00E86472">
        <w:rPr>
          <w:rFonts w:ascii="Times New Roman" w:hAnsi="Times New Roman" w:cs="Times New Roman"/>
          <w:sz w:val="28"/>
          <w:szCs w:val="28"/>
        </w:rPr>
        <w:t>Сухомлинский отмечал, что первоочередная задача состоит в том, чтобы открыть в каждом человеке творца, поставить его на путь самобытно-творческого, интеллектуального полнокровного труда. “Распознать, выявить, раскрыть, взлелеять, воспитать в каждом ученике его неповторимо-индивидуальный талант – знаний, поднять личность на высокий уровень расцвета человеческого достоинства”.</w:t>
      </w:r>
    </w:p>
    <w:p w:rsidR="00424C90" w:rsidRPr="00E86472" w:rsidRDefault="00403B0E" w:rsidP="00403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4C90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06519D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3B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="0006519D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C90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интеллектуальной активности является одной из актуальных проблем современной образовательной школы. Актуальность этой проблемы можно объяснить тем, что методика и практика обучения все больше стали обращаться к личности обучающегося. Складывающиеся новые отношения в обществе предъявляют к личности повышенные требования: умение самостоятельно разбираться в изменяющейся ситуации, оперативно принимать решения, брать на себя ответственность, уметь анализировать, сравнивать, прогнозировать нежелательные события</w:t>
      </w:r>
      <w:r w:rsidR="00FE63B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C90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необходимо обладать особыми личностными качествами, которые формируются на протяжении всей жизни и в основе их лежит стремление к активному познанию и самореализации личности.</w:t>
      </w:r>
    </w:p>
    <w:p w:rsidR="00424C90" w:rsidRPr="00E86472" w:rsidRDefault="00403B0E" w:rsidP="00403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C90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познавательной и интеллектуальной активности младших школьников имеет особую актуальность. Это ассоциируется с тем, что в современном мире возрастают требования к развитию творческой личности, которая должна обладать гибким продуктивным мышлением, развитым активным </w:t>
      </w:r>
      <w:r w:rsidR="00424C90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воображением для решения сложнейших задач, которые выдвигает жизнь. А без развитой познавательной и интеллектуальной активности это невозможно.</w:t>
      </w:r>
    </w:p>
    <w:p w:rsidR="00E86472" w:rsidRDefault="001550EB" w:rsidP="00403B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6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5C4F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 w:rsidR="008F6D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</w:t>
      </w:r>
      <w:r w:rsidR="00AC29A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 w:rsidR="008F6D5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C29A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F6D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C29A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повыш</w:t>
      </w:r>
      <w:r w:rsidR="008F6D58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AC29A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учению на каждом этапе любого урока, </w:t>
      </w:r>
      <w:r w:rsidR="001F5C4F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AC29A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методы, формы и виды работы: дифференцированный подход к детям, индивидуальную работу на уроке, различный дидактический, иллюстрационный, раздаточный материал, технические средства обучения и другие.  </w:t>
      </w:r>
      <w:r w:rsidR="001F5C4F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 </w:t>
      </w:r>
      <w:r w:rsidR="00AC29A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чтобы дети на каждом уроке переживали радость открытия, чтобы у них формировалась вера в свои силы и познавательный интерес. Интерес и успешность обучения – вот те основные параметры, которые определяют полноценное интеллектуальное и </w:t>
      </w:r>
      <w:r w:rsid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развитие.</w:t>
      </w:r>
    </w:p>
    <w:p w:rsidR="002717FE" w:rsidRDefault="008F6D58" w:rsidP="00E86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F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</w:t>
      </w:r>
      <w:r w:rsidR="0038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383858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 творчества на уроке </w:t>
      </w:r>
      <w:r w:rsidR="00383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</w:t>
      </w:r>
      <w:r w:rsidR="00FE63B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эффективными средствами </w:t>
      </w:r>
      <w:r w:rsidR="0038385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</w:t>
      </w:r>
      <w:r w:rsidR="00FE63B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7FE" w:rsidRDefault="00972E9A" w:rsidP="00972E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17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игр</w:t>
      </w:r>
      <w:r w:rsidR="00FE63B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8385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E63B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CF7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 и</w:t>
      </w:r>
      <w:r w:rsidR="00CF793E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гровые действия </w:t>
      </w:r>
      <w:r w:rsidR="00CF7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учащегося</w:t>
      </w:r>
      <w:r w:rsidR="00CF793E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сопровождаю</w:t>
      </w:r>
      <w:r w:rsidR="00CF7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F793E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высоким эмоциональным подъёмом, устойчивым познавательным интересом, являются наиболее мощным стимулом его активности в познании</w:t>
      </w:r>
      <w:r w:rsidR="00CF7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17FE" w:rsidRDefault="002717FE" w:rsidP="00E86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E63B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положительных эмоциональных ситуаций</w:t>
      </w:r>
      <w:r w:rsidR="0038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создание на уроке доброжелательной атмосферы доверия и сотрудничества, яркую и эмоциональную речь учителя; </w:t>
      </w:r>
    </w:p>
    <w:p w:rsidR="002717FE" w:rsidRDefault="002717FE" w:rsidP="00E86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E63B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работы в парах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группах</w:t>
      </w:r>
      <w:r w:rsidR="00972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этого создаю ситуацию успеха, через</w:t>
      </w:r>
      <w:r w:rsidR="00972E9A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9A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</w:t>
      </w:r>
      <w:r w:rsidR="00972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972E9A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посильны</w:t>
      </w:r>
      <w:r w:rsidR="00972E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72E9A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72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учащихся</w:t>
      </w:r>
      <w:r w:rsidR="00972E9A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972E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2E9A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3B9" w:rsidRPr="00E86472" w:rsidRDefault="002717FE" w:rsidP="00E86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7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r w:rsidR="00FE63B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</w:t>
      </w:r>
      <w:r w:rsidR="00972E9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ситуации, через анализ, сравнение учебных объектов, организацию обучения от учащихся, создание</w:t>
      </w:r>
      <w:r w:rsidR="00C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де</w:t>
      </w:r>
      <w:r w:rsidR="00CF79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фицита знаний, установление противоречий.</w:t>
      </w:r>
      <w:r w:rsidR="00FE63B9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C5C8E" w:rsidRDefault="001550EB" w:rsidP="001C5C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C5C8E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Большой интерес для младших школьников представляют дидактические игры. </w:t>
      </w:r>
      <w:proofErr w:type="gramStart"/>
      <w:r w:rsidR="001C5C8E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 игры заставляют </w:t>
      </w:r>
      <w:r w:rsidR="00AF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ученика </w:t>
      </w:r>
      <w:r w:rsidR="001C5C8E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думать, предоставляют </w:t>
      </w:r>
      <w:r w:rsidR="00783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ему </w:t>
      </w:r>
      <w:r w:rsidR="007836B3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</w:t>
      </w:r>
      <w:r w:rsidR="001C5C8E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проверить и развить </w:t>
      </w:r>
      <w:r w:rsidR="007836B3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 интеллектуальные</w:t>
      </w:r>
      <w:r w:rsidR="001C5C8E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</w:t>
      </w:r>
      <w:r w:rsidR="00AF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D1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F793E" w:rsidRPr="00C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793E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использую игры со словами (криптограммы, шарады,</w:t>
      </w:r>
      <w:r w:rsidR="00CF793E" w:rsidRPr="00E864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793E" w:rsidRPr="00E8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логогрифы,</w:t>
      </w:r>
      <w:r w:rsidR="00CF793E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793E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метаграммы</w:t>
      </w:r>
      <w:proofErr w:type="spellEnd"/>
      <w:r w:rsidR="00CF793E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анаграммы, ребусы, головоломки, загадки), игры на эрудицию («Логические цепочки», «Самый быстрый эрудит» «Поспевай –</w:t>
      </w:r>
      <w:r w:rsidR="00CF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3E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зевай»)</w:t>
      </w:r>
      <w:r w:rsidR="00CF793E" w:rsidRPr="00E864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793E" w:rsidRPr="00E8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«</w:t>
      </w:r>
      <w:proofErr w:type="spellStart"/>
      <w:r w:rsidR="00CF793E" w:rsidRPr="00E8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угадайки</w:t>
      </w:r>
      <w:proofErr w:type="spellEnd"/>
      <w:r w:rsidR="00CF793E" w:rsidRPr="00E8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F7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</w:t>
      </w:r>
      <w:r w:rsidR="00CF793E" w:rsidRPr="00264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гры с числами</w:t>
      </w:r>
      <w:r w:rsidR="00CF7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F793E">
        <w:rPr>
          <w:rFonts w:ascii="Times New Roman" w:eastAsia="Times New Roman" w:hAnsi="Times New Roman" w:cs="Times New Roman"/>
          <w:sz w:val="28"/>
          <w:szCs w:val="28"/>
          <w:lang w:eastAsia="ru-RU"/>
        </w:rPr>
        <w:t>«Ч</w:t>
      </w:r>
      <w:r w:rsidR="00CF793E" w:rsidRPr="00C7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CF793E" w:rsidRPr="00C72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изменилось?»</w:t>
      </w:r>
      <w:r w:rsidR="003D1DC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«Волшебные картинки»</w:t>
      </w:r>
      <w:r w:rsidR="00CF793E" w:rsidRPr="00C72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F793E" w:rsidRPr="00E86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93E" w:rsidRPr="00E8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Играя с увлечением, они лучше усваивают материал, не устают и не теряют интереса.</w:t>
      </w:r>
    </w:p>
    <w:p w:rsidR="001C5C8E" w:rsidRPr="001C5C8E" w:rsidRDefault="001C5C8E" w:rsidP="001C5C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Приведу лишь некоторые приемы и дидактические игры, которые применяю на своих уроках.</w:t>
      </w:r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«Выбери три слова»</w:t>
      </w:r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Проследить за формированием орфографического навыка с учетом этапа работы над орфографией.</w:t>
      </w:r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слов зависит от изучаемых или пройденных тем.</w:t>
      </w:r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7 карточках записаны семь слов:</w:t>
      </w:r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1-й набор: рыбка, вьюга, дубки, муравьи, чудеса, ручьи, гриб.</w:t>
      </w:r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2-й набор: склад, сорока, град, съемка, объезд, ворота, подъем.</w:t>
      </w:r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Двое берут по очереди карточки, выигрывает тот, у кого первого окажутся три слова, имеющую одинаковую орфограмму.</w:t>
      </w:r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рыбка вьюга чудеса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 съемка склад сорока</w:t>
      </w:r>
      <w:bookmarkStart w:id="0" w:name="_GoBack"/>
      <w:bookmarkEnd w:id="0"/>
    </w:p>
    <w:p w:rsidR="001C5C8E" w:rsidRPr="007836B3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6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Игра « Почтальон»</w:t>
      </w:r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Закрепить знания учащихся по подбору проверочного слова, расширить словарный запас, развивать фонематический слух.</w:t>
      </w:r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Ход: Почтальон раздает группе детей (по 4-5 чел.) приглашения.</w:t>
      </w:r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определяют, куда их пригласили: огород, парк, море, школа, столовая, зоопарк.</w:t>
      </w:r>
      <w:proofErr w:type="gramEnd"/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гря-ки</w:t>
      </w:r>
      <w:proofErr w:type="spell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пло-цы</w:t>
      </w:r>
      <w:proofErr w:type="spell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кни-ки</w:t>
      </w:r>
      <w:proofErr w:type="spell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хле-цы</w:t>
      </w:r>
      <w:proofErr w:type="spell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</w:t>
      </w:r>
      <w:proofErr w:type="spell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</w:t>
      </w:r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кали-ка </w:t>
      </w: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фла-ки</w:t>
      </w:r>
      <w:proofErr w:type="spell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обло-ки</w:t>
      </w:r>
      <w:proofErr w:type="spell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пиро-ки</w:t>
      </w:r>
      <w:proofErr w:type="spell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марты-ка</w:t>
      </w:r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-ка </w:t>
      </w: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ду-ки</w:t>
      </w:r>
      <w:proofErr w:type="spell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ло-ки</w:t>
      </w:r>
      <w:proofErr w:type="spell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сли-ки</w:t>
      </w:r>
      <w:proofErr w:type="spellEnd"/>
    </w:p>
    <w:p w:rsidR="0097525D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</w:t>
      </w:r>
      <w:proofErr w:type="spell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-ка </w:t>
      </w:r>
      <w:proofErr w:type="gram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ли-</w:t>
      </w: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proofErr w:type="spellEnd"/>
      <w:proofErr w:type="gram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остро-</w:t>
      </w: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proofErr w:type="spellEnd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голу-</w:t>
      </w:r>
      <w:proofErr w:type="spellStart"/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</w:t>
      </w:r>
      <w:proofErr w:type="spellEnd"/>
    </w:p>
    <w:p w:rsidR="001C5C8E" w:rsidRPr="001C5C8E" w:rsidRDefault="001C5C8E" w:rsidP="00A07C1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C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Задания:</w:t>
      </w:r>
      <w:r w:rsidR="009752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Объяснить орфограммы, подбирая проверочные слова.</w:t>
      </w:r>
      <w:r w:rsidR="00975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предложения, используя данные слова.</w:t>
      </w:r>
    </w:p>
    <w:p w:rsidR="001C5C8E" w:rsidRDefault="003D1DC2" w:rsidP="001C5C8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C5C8E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Ценность этих игр в том, что на их материале можно отрабатывать также скорость чтения, слоговой состав слова, развивать орфографическую зоркость и многое другое.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C8E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Важная роль занимательных дидактических игр состоит еще и в том, </w:t>
      </w:r>
      <w:r w:rsidR="001C5C8E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что они способствуют снятию напряжения и страха при письме у детей, созда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1C5C8E" w:rsidRPr="001C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положительный эмоциональный настрой в ходе урока.</w:t>
      </w:r>
    </w:p>
    <w:p w:rsidR="0097525D" w:rsidRPr="001C5C8E" w:rsidRDefault="0097525D" w:rsidP="0097525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</w:t>
      </w:r>
      <w:r w:rsidRPr="00975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уроках чтения ученики с большим интересом играют в игру «Рифма». Эта игра занимает всего 5-6 минут. Вначале детям предлагаются слова, к которым они должны подобрать слова в рифму: карта – парта, читать – считать – писать, дружить – не </w:t>
      </w:r>
      <w:proofErr w:type="gramStart"/>
      <w:r w:rsidRPr="00975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тужить</w:t>
      </w:r>
      <w:proofErr w:type="gramEnd"/>
      <w:r w:rsidRPr="00975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д</w:t>
      </w:r>
      <w:r w:rsidR="0010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ается задание написать стихотворение</w:t>
      </w:r>
      <w:r w:rsidRPr="00975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любую тему. Занимаясь таким видом творчества на уроках чтения, ученики ощущают себя маленькими поэтами.</w:t>
      </w:r>
    </w:p>
    <w:p w:rsidR="00FE63B9" w:rsidRPr="00E86472" w:rsidRDefault="00C01412" w:rsidP="00D4505E">
      <w:pPr>
        <w:spacing w:line="36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2AB7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E86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дети любят графические диктанты, когда нужно нарисовать по клеточкам предмет, а затем в нём дорисовать что – либо или нарисовать симметричный рисунок</w:t>
      </w:r>
      <w:r w:rsidR="00A5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раскрашивать части рисунка согласно заданию</w:t>
      </w:r>
      <w:r w:rsidR="00D45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52AB7" w:rsidRPr="00A52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2A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52AB7" w:rsidRPr="00A52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рименение творческих заданий, в частности с использованием рисунка, способствует формированию у учащихся умений и навыков самостоятельной творческой работы, владеющего способами целенаправленной интеллектуальной деятельности.</w:t>
      </w:r>
    </w:p>
    <w:p w:rsidR="005440E0" w:rsidRPr="00E86472" w:rsidRDefault="0026463A" w:rsidP="00E86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познавательных интересов важно усложнение</w:t>
      </w:r>
      <w:r w:rsidR="005440E0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познавательных  задач.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0E0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методы</w:t>
      </w:r>
      <w:r w:rsidR="005440E0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максимально повышают уровень познавательной активности школьников. Это:</w:t>
      </w:r>
    </w:p>
    <w:p w:rsidR="005440E0" w:rsidRPr="00E86472" w:rsidRDefault="005440E0" w:rsidP="00E864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дискуссий – добиваюсь, чтобы учащиеся могли свободно, не боясь высказывать своё мнение и внимательно слушать мнение других</w:t>
      </w:r>
      <w:r w:rsidR="00D450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доказывать, рассуждать</w:t>
      </w:r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C12" w:rsidRDefault="005440E0" w:rsidP="00A07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самостоятельной работы с дидактическим материалом. Это и карточки для закрепления и карточки с целью контроля, применение творческих заданий, в частности с использованием рисунка.</w:t>
      </w:r>
    </w:p>
    <w:p w:rsidR="005440E0" w:rsidRPr="00E86472" w:rsidRDefault="005440E0" w:rsidP="00A07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проблемного изложения. </w:t>
      </w:r>
      <w:proofErr w:type="gramStart"/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проблемных </w:t>
      </w:r>
      <w:r w:rsidR="00D4505E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ситуаций, вызывает</w:t>
      </w:r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эмоции </w:t>
      </w:r>
      <w:r w:rsidR="00D4505E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учеников, создается обстановка</w:t>
      </w:r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увлеченности, раздумий, поиска. </w:t>
      </w:r>
      <w:r w:rsidR="00AC0F9B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плодотворно сказывается на отношении школьника</w:t>
      </w:r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учению.</w:t>
      </w:r>
    </w:p>
    <w:p w:rsidR="00AF37AD" w:rsidRPr="00AF37AD" w:rsidRDefault="005440E0" w:rsidP="002646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916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я создаю ситуации, в которых учащиеся сами: отстаивают своё мнение; принимают участие в дискуссиях и обсуждениях; задают вопросы друг </w:t>
      </w:r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другу и учителю; анализируют ответы друг друга; оценивают ответы (самопроверка, взаимопроверка); самостоятельно выбирают </w:t>
      </w:r>
      <w:proofErr w:type="spellStart"/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9B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задания; находят</w:t>
      </w:r>
      <w:r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вариантов решения проблемы; </w:t>
      </w:r>
      <w:r w:rsidR="00264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"</w:t>
      </w:r>
      <w:proofErr w:type="spellStart"/>
      <w:r w:rsidR="0026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ошибкоопасных</w:t>
      </w:r>
      <w:proofErr w:type="spellEnd"/>
      <w:r w:rsidR="002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15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”, </w:t>
      </w:r>
      <w:r w:rsidR="001550EB" w:rsidRPr="001C5C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2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2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8E" w:rsidRPr="001C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«Кубик </w:t>
      </w:r>
      <w:proofErr w:type="spellStart"/>
      <w:r w:rsidR="001C5C8E" w:rsidRPr="001C5C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="001C5C8E" w:rsidRPr="001C5C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6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8E" w:rsidRPr="001C5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гранях кубика написаны начала вопросов: «Почему», «Объясни», «Назови», «Предложи», «Придумай», «Поделись»</w:t>
      </w:r>
      <w:r w:rsidR="00AF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C8E" w:rsidRPr="001C5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(или ученик) бросает кубик. Необходимо сформулировать вопрос к учебному материалу по той грани, на которую выпадет кубик.</w:t>
      </w:r>
      <w:r w:rsidR="00AF37AD" w:rsidRPr="00AF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7AD" w:rsidRPr="00E864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способствует формированию приёмов умственной деятельности, анализа, синтеза, сравнения, обобщения, установления причинно-следственных связей.</w:t>
      </w:r>
      <w:r w:rsidR="00AF37AD" w:rsidRPr="00AF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является использование метода фонограмм - «фантазия», «фантастика», «фантом». Предлагается ученикам составлять фонограммы (Фонограмма – это сочинение, в котором действительность выступает в </w:t>
      </w:r>
      <w:proofErr w:type="spellStart"/>
      <w:r w:rsidR="00AF37AD" w:rsidRPr="00AF3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сверхъестестественном</w:t>
      </w:r>
      <w:proofErr w:type="spellEnd"/>
      <w:r w:rsidR="00AF37AD" w:rsidRPr="00AF3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нереальном виде). Это позволяет поддерживать познавательный интерес, развивать творческое воображение учащихся, обогащать их словарный запас, вырабатывать умение аргументированно строить ответ на любую заданную тему, например:</w:t>
      </w:r>
      <w:r w:rsidR="0010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было бы, если бы я увидела, что книга плачет?», «Что</w:t>
      </w:r>
      <w:r w:rsidR="00AF37AD" w:rsidRPr="00AF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бы, если бы ручка умела подсказывать?», «Ах уж этот шестой урок», «Если бы школьная парта умела рассказывать», «Что бы я попросил у доброй феи» и другие.</w:t>
      </w:r>
      <w:r w:rsidR="00AF37AD" w:rsidRPr="00AF3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Такие формы работы помогают мне развивать у </w:t>
      </w:r>
      <w:r w:rsidR="00825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интерес к учению, желание самостоятельно добывать знания, тренировать память, мышление, воображение, добиться хороших результатов в овладении предметом.</w:t>
      </w:r>
      <w:r w:rsidR="0051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25C5A" w:rsidRDefault="009B2CE4" w:rsidP="009B2C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B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 каждого ребенка есть способности и таланты. Дети от природы любознательны и полны желания учиться. И для того чтобы они могли проявить свои дарования, необходимо умное руководство со стороны взрослых, со стороны педагога. Задачи педагога, используя разнообразные методы обучения, в том числе и игровые, систематически и целенаправленно развивать у детей подвижность и гибкость мышления; учить детей рассуждать, мыслить, а не </w:t>
      </w:r>
      <w:proofErr w:type="gramStart"/>
      <w:r w:rsidRPr="009B2CE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зубрить</w:t>
      </w:r>
      <w:proofErr w:type="gramEnd"/>
      <w:r w:rsidRPr="009B2C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самим делать выводы, чтобы ощутить удовольствие от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383" w:rsidRDefault="00EA3383" w:rsidP="009B2C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383" w:rsidRDefault="00EA3383" w:rsidP="009B2C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AD" w:rsidRPr="00AF37AD" w:rsidRDefault="007836B3" w:rsidP="009B2C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7836B3" w:rsidRPr="007836B3" w:rsidRDefault="007836B3" w:rsidP="007836B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3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6B3">
        <w:rPr>
          <w:rFonts w:ascii="Times New Roman" w:eastAsia="Times New Roman" w:hAnsi="Times New Roman" w:cs="Times New Roman"/>
          <w:sz w:val="28"/>
          <w:szCs w:val="28"/>
          <w:lang w:eastAsia="ru-RU"/>
        </w:rPr>
        <w:t>Ш.А.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“Обучение. Оценка. Отметка” “Активизация познавательной деятельности младших школьников” М., 1980г</w:t>
      </w:r>
    </w:p>
    <w:p w:rsidR="007836B3" w:rsidRPr="007836B3" w:rsidRDefault="007836B3" w:rsidP="007836B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Талызина Н.Ф. Формирование познавательной деятельности младших школьников - М.: Просвещение, 1988.- 240 с.</w:t>
      </w:r>
    </w:p>
    <w:p w:rsidR="007836B3" w:rsidRDefault="007836B3" w:rsidP="007836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</w:t>
      </w:r>
      <w:proofErr w:type="spellStart"/>
      <w:r w:rsidRPr="007836B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Рыдзе</w:t>
      </w:r>
      <w:proofErr w:type="spellEnd"/>
      <w:r w:rsidRPr="0078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А., Степанова О.А. Дидактические игры в начальной школе.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</w:p>
    <w:p w:rsidR="002347F1" w:rsidRPr="00E86472" w:rsidRDefault="007836B3" w:rsidP="001550EB">
      <w:pPr>
        <w:tabs>
          <w:tab w:val="left" w:pos="3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Сфера. 2013.-140с.</w:t>
      </w:r>
      <w:r w:rsidR="00155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347F1" w:rsidRPr="00E86472" w:rsidSect="003D1D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C9" w:rsidRDefault="00DB4DC9" w:rsidP="002347F1">
      <w:pPr>
        <w:spacing w:after="0" w:line="240" w:lineRule="auto"/>
      </w:pPr>
      <w:r>
        <w:separator/>
      </w:r>
    </w:p>
  </w:endnote>
  <w:endnote w:type="continuationSeparator" w:id="0">
    <w:p w:rsidR="00DB4DC9" w:rsidRDefault="00DB4DC9" w:rsidP="0023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C9" w:rsidRDefault="00DB4DC9" w:rsidP="002347F1">
      <w:pPr>
        <w:spacing w:after="0" w:line="240" w:lineRule="auto"/>
      </w:pPr>
      <w:r>
        <w:separator/>
      </w:r>
    </w:p>
  </w:footnote>
  <w:footnote w:type="continuationSeparator" w:id="0">
    <w:p w:rsidR="00DB4DC9" w:rsidRDefault="00DB4DC9" w:rsidP="0023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A53"/>
    <w:multiLevelType w:val="hybridMultilevel"/>
    <w:tmpl w:val="7B0C14EE"/>
    <w:lvl w:ilvl="0" w:tplc="3AF2D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AD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862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E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4444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C43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FC5E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E40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8C80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B35FB"/>
    <w:multiLevelType w:val="hybridMultilevel"/>
    <w:tmpl w:val="3C92088E"/>
    <w:lvl w:ilvl="0" w:tplc="AEFEC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0A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3C72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6E0F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C03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A121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CC0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60F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44A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F516E8"/>
    <w:multiLevelType w:val="hybridMultilevel"/>
    <w:tmpl w:val="E86C3604"/>
    <w:lvl w:ilvl="0" w:tplc="8AFA3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A6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CC5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887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2A5C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5AAB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AEC6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741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A4D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DB0600"/>
    <w:multiLevelType w:val="hybridMultilevel"/>
    <w:tmpl w:val="9AEC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305FC3"/>
    <w:multiLevelType w:val="multilevel"/>
    <w:tmpl w:val="248A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B72EF"/>
    <w:multiLevelType w:val="hybridMultilevel"/>
    <w:tmpl w:val="3536B09C"/>
    <w:lvl w:ilvl="0" w:tplc="E3D6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E5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4ECE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1ACF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6E3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146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985C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D4E7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EA43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7029DB"/>
    <w:multiLevelType w:val="multilevel"/>
    <w:tmpl w:val="D69E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C"/>
    <w:rsid w:val="0006519D"/>
    <w:rsid w:val="000C41F5"/>
    <w:rsid w:val="00104D02"/>
    <w:rsid w:val="001550EB"/>
    <w:rsid w:val="0016364C"/>
    <w:rsid w:val="00172248"/>
    <w:rsid w:val="00182631"/>
    <w:rsid w:val="001C5C8E"/>
    <w:rsid w:val="001F5C4F"/>
    <w:rsid w:val="002347F1"/>
    <w:rsid w:val="00261E1C"/>
    <w:rsid w:val="0026463A"/>
    <w:rsid w:val="002717FE"/>
    <w:rsid w:val="00383858"/>
    <w:rsid w:val="00394CDA"/>
    <w:rsid w:val="003D1DC2"/>
    <w:rsid w:val="00403B0E"/>
    <w:rsid w:val="00424C90"/>
    <w:rsid w:val="00451916"/>
    <w:rsid w:val="0051648A"/>
    <w:rsid w:val="005440E0"/>
    <w:rsid w:val="006A7DA2"/>
    <w:rsid w:val="007836B3"/>
    <w:rsid w:val="00825C5A"/>
    <w:rsid w:val="008B35AF"/>
    <w:rsid w:val="008F6D58"/>
    <w:rsid w:val="00972E9A"/>
    <w:rsid w:val="0097525D"/>
    <w:rsid w:val="009B2CE4"/>
    <w:rsid w:val="00A07C12"/>
    <w:rsid w:val="00A1254E"/>
    <w:rsid w:val="00A52AB7"/>
    <w:rsid w:val="00AC0F9B"/>
    <w:rsid w:val="00AC29A9"/>
    <w:rsid w:val="00AF37AD"/>
    <w:rsid w:val="00BE635E"/>
    <w:rsid w:val="00C01412"/>
    <w:rsid w:val="00C72021"/>
    <w:rsid w:val="00C7589B"/>
    <w:rsid w:val="00CF793E"/>
    <w:rsid w:val="00D4505E"/>
    <w:rsid w:val="00D57501"/>
    <w:rsid w:val="00DB4DC9"/>
    <w:rsid w:val="00DF3137"/>
    <w:rsid w:val="00E86472"/>
    <w:rsid w:val="00EA3383"/>
    <w:rsid w:val="00FD5C7E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7F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7F1"/>
  </w:style>
  <w:style w:type="paragraph" w:styleId="a6">
    <w:name w:val="footer"/>
    <w:basedOn w:val="a"/>
    <w:link w:val="a7"/>
    <w:uiPriority w:val="99"/>
    <w:unhideWhenUsed/>
    <w:rsid w:val="0023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7F1"/>
  </w:style>
  <w:style w:type="paragraph" w:styleId="a8">
    <w:name w:val="Normal (Web)"/>
    <w:basedOn w:val="a"/>
    <w:uiPriority w:val="99"/>
    <w:semiHidden/>
    <w:unhideWhenUsed/>
    <w:rsid w:val="000C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1F5"/>
  </w:style>
  <w:style w:type="paragraph" w:customStyle="1" w:styleId="c0">
    <w:name w:val="c0"/>
    <w:basedOn w:val="a"/>
    <w:rsid w:val="0026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1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7F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7F1"/>
  </w:style>
  <w:style w:type="paragraph" w:styleId="a6">
    <w:name w:val="footer"/>
    <w:basedOn w:val="a"/>
    <w:link w:val="a7"/>
    <w:uiPriority w:val="99"/>
    <w:unhideWhenUsed/>
    <w:rsid w:val="0023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7F1"/>
  </w:style>
  <w:style w:type="paragraph" w:styleId="a8">
    <w:name w:val="Normal (Web)"/>
    <w:basedOn w:val="a"/>
    <w:uiPriority w:val="99"/>
    <w:semiHidden/>
    <w:unhideWhenUsed/>
    <w:rsid w:val="000C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1F5"/>
  </w:style>
  <w:style w:type="paragraph" w:customStyle="1" w:styleId="c0">
    <w:name w:val="c0"/>
    <w:basedOn w:val="a"/>
    <w:rsid w:val="0026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9EBA-DD63-4238-B1DB-300FBD71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Минец</dc:creator>
  <cp:keywords/>
  <dc:description/>
  <cp:lastModifiedBy>SH_1</cp:lastModifiedBy>
  <cp:revision>10</cp:revision>
  <dcterms:created xsi:type="dcterms:W3CDTF">2016-10-30T16:41:00Z</dcterms:created>
  <dcterms:modified xsi:type="dcterms:W3CDTF">2016-11-02T06:49:00Z</dcterms:modified>
</cp:coreProperties>
</file>